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DCCB9" w14:textId="77777777" w:rsidR="00072BE1" w:rsidRDefault="00000000">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SPECIFICATION OF STANDARD GOODS</w:t>
      </w:r>
    </w:p>
    <w:p w14:paraId="2383AA54" w14:textId="607BCDF9" w:rsidR="00072BE1" w:rsidRDefault="00000000">
      <w:pPr>
        <w:tabs>
          <w:tab w:val="left" w:pos="2835"/>
        </w:tabs>
        <w:spacing w:before="240" w:after="240"/>
        <w:ind w:left="2835" w:hanging="2835"/>
        <w:jc w:val="center"/>
        <w:rPr>
          <w:lang w:val="en-GB" w:eastAsia="ko-KR"/>
        </w:rPr>
      </w:pPr>
      <w:r>
        <w:rPr>
          <w:b/>
          <w:lang w:val="en-GB"/>
        </w:rPr>
        <w:t>Procurement No:</w:t>
      </w:r>
      <w:r>
        <w:rPr>
          <w:b/>
        </w:rPr>
        <w:t xml:space="preserve"> </w:t>
      </w:r>
      <w:r w:rsidR="00A06EB5">
        <w:rPr>
          <w:b/>
        </w:rPr>
        <w:t>54-G004-26</w:t>
      </w:r>
    </w:p>
    <w:p w14:paraId="0D2A192F" w14:textId="77777777" w:rsidR="00072BE1" w:rsidRDefault="00000000">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14:paraId="2314CA30" w14:textId="77777777" w:rsidR="00072BE1" w:rsidRDefault="00000000">
      <w:pPr>
        <w:pStyle w:val="Heading2"/>
      </w:pPr>
      <w:bookmarkStart w:id="0" w:name="_Toc419729571"/>
      <w:bookmarkStart w:id="1" w:name="_Toc11156577"/>
      <w:r>
        <w:lastRenderedPageBreak/>
        <w:t>Specification</w:t>
      </w:r>
      <w:bookmarkEnd w:id="0"/>
    </w:p>
    <w:p w14:paraId="6F9D4A0F" w14:textId="77777777" w:rsidR="00072BE1" w:rsidRDefault="00000000">
      <w:pPr>
        <w:pStyle w:val="Heading3"/>
        <w:rPr>
          <w:lang w:val="en-GB"/>
        </w:rPr>
      </w:pPr>
      <w:bookmarkStart w:id="2" w:name="_Toc293504682"/>
      <w:bookmarkStart w:id="3" w:name="_Toc419729572"/>
      <w:bookmarkStart w:id="4" w:name="_Toc292659306"/>
      <w:r>
        <w:rPr>
          <w:lang w:val="en-GB"/>
        </w:rPr>
        <w:t>Background</w:t>
      </w:r>
      <w:bookmarkEnd w:id="2"/>
      <w:bookmarkEnd w:id="3"/>
    </w:p>
    <w:p w14:paraId="002F0B41" w14:textId="77777777" w:rsidR="00072BE1" w:rsidRDefault="00000000">
      <w:pPr>
        <w:rPr>
          <w:lang w:val="en-GB"/>
        </w:rPr>
      </w:pPr>
      <w:r>
        <w:rPr>
          <w:lang w:val="en-GB"/>
        </w:rPr>
        <w:t>The Airport Kiribati Authority (AKA) is responsible for ensuring safe, reliable, and efficient air navigation and communication services at Bonriki International Airport, Tarawa. As part of ongoing modernization and safety improvements, AKA intends to procure and install a Tower VHF &amp; HF Radio Communication System.</w:t>
      </w:r>
    </w:p>
    <w:p w14:paraId="27CF5C03" w14:textId="77777777" w:rsidR="00072BE1" w:rsidRDefault="00000000">
      <w:pPr>
        <w:rPr>
          <w:lang w:val="en-GB"/>
        </w:rPr>
      </w:pPr>
      <w:r>
        <w:rPr>
          <w:lang w:val="en-GB"/>
        </w:rPr>
        <w:t>The objective of this procurement is to:</w:t>
      </w:r>
    </w:p>
    <w:p w14:paraId="590996B0" w14:textId="77777777" w:rsidR="00072BE1" w:rsidRDefault="00000000">
      <w:pPr>
        <w:numPr>
          <w:ilvl w:val="0"/>
          <w:numId w:val="3"/>
        </w:numPr>
        <w:rPr>
          <w:lang w:val="en-GB"/>
        </w:rPr>
      </w:pPr>
      <w:r>
        <w:rPr>
          <w:lang w:val="en-GB"/>
        </w:rPr>
        <w:t>Enhance air-to-ground and long-range communication capabilities</w:t>
      </w:r>
    </w:p>
    <w:p w14:paraId="5FE6BD9F" w14:textId="77777777" w:rsidR="00072BE1" w:rsidRDefault="00000000">
      <w:pPr>
        <w:numPr>
          <w:ilvl w:val="0"/>
          <w:numId w:val="3"/>
        </w:numPr>
        <w:rPr>
          <w:lang w:val="en-GB"/>
        </w:rPr>
      </w:pPr>
      <w:r>
        <w:rPr>
          <w:lang w:val="en-GB"/>
        </w:rPr>
        <w:t>Ensure compliance with international aviation communication standards (ICAO)</w:t>
      </w:r>
    </w:p>
    <w:p w14:paraId="320554E1" w14:textId="77777777" w:rsidR="00072BE1" w:rsidRDefault="00000000">
      <w:pPr>
        <w:numPr>
          <w:ilvl w:val="0"/>
          <w:numId w:val="3"/>
        </w:numPr>
        <w:rPr>
          <w:lang w:val="en-GB"/>
        </w:rPr>
      </w:pPr>
      <w:r>
        <w:rPr>
          <w:lang w:val="en-GB"/>
        </w:rPr>
        <w:t>Improve reliability and redundancy of communication systems</w:t>
      </w:r>
    </w:p>
    <w:p w14:paraId="11960698" w14:textId="77777777" w:rsidR="00072BE1" w:rsidRDefault="00000000">
      <w:pPr>
        <w:numPr>
          <w:ilvl w:val="0"/>
          <w:numId w:val="3"/>
        </w:numPr>
        <w:rPr>
          <w:lang w:val="en-GB"/>
        </w:rPr>
      </w:pPr>
      <w:r>
        <w:rPr>
          <w:lang w:val="en-GB"/>
        </w:rPr>
        <w:t>Support safe and efficient air traffic operations</w:t>
      </w:r>
    </w:p>
    <w:p w14:paraId="4387BA4E" w14:textId="77777777" w:rsidR="00072BE1" w:rsidRDefault="00000000">
      <w:pPr>
        <w:pStyle w:val="Heading3"/>
        <w:rPr>
          <w:rFonts w:cs="Calibri"/>
          <w:lang w:val="en-GB"/>
        </w:rPr>
      </w:pPr>
      <w:bookmarkStart w:id="5" w:name="_Toc312171709"/>
      <w:r>
        <w:rPr>
          <w:rFonts w:cs="Calibri"/>
          <w:lang w:val="en-GB"/>
        </w:rPr>
        <w:t>Requirements</w:t>
      </w:r>
    </w:p>
    <w:p w14:paraId="490307F2" w14:textId="77777777" w:rsidR="00072BE1" w:rsidRDefault="00000000">
      <w:bookmarkStart w:id="6" w:name="_Toc308102003"/>
      <w:r>
        <w:rPr>
          <w:lang w:val="en-GB"/>
        </w:rPr>
        <w:t>All supporting documentation must be in English.</w:t>
      </w:r>
      <w:r>
        <w:t xml:space="preserve"> </w:t>
      </w:r>
    </w:p>
    <w:p w14:paraId="14549EF1" w14:textId="77777777" w:rsidR="00072BE1" w:rsidRDefault="00000000">
      <w:r>
        <w:t>The Supplier must:</w:t>
      </w:r>
    </w:p>
    <w:p w14:paraId="0D6236BB" w14:textId="77777777" w:rsidR="00072BE1" w:rsidRDefault="00000000">
      <w:pPr>
        <w:numPr>
          <w:ilvl w:val="0"/>
          <w:numId w:val="3"/>
        </w:numPr>
      </w:pPr>
      <w:r>
        <w:t>Provide brand-new, unused, and latest-model equipment</w:t>
      </w:r>
    </w:p>
    <w:p w14:paraId="0BDA59BC" w14:textId="77777777" w:rsidR="00072BE1" w:rsidRDefault="00000000">
      <w:pPr>
        <w:numPr>
          <w:ilvl w:val="0"/>
          <w:numId w:val="3"/>
        </w:numPr>
      </w:pPr>
      <w:r>
        <w:t>Ensure compliance with ICAO aviation communication standards</w:t>
      </w:r>
    </w:p>
    <w:p w14:paraId="52B144CE" w14:textId="77777777" w:rsidR="00072BE1" w:rsidRDefault="00000000">
      <w:pPr>
        <w:numPr>
          <w:ilvl w:val="0"/>
          <w:numId w:val="3"/>
        </w:numPr>
      </w:pPr>
      <w:r>
        <w:t>Provide complete technical specifications and brochures</w:t>
      </w:r>
    </w:p>
    <w:p w14:paraId="75A985EC" w14:textId="77777777" w:rsidR="00072BE1" w:rsidRDefault="00000000">
      <w:pPr>
        <w:numPr>
          <w:ilvl w:val="0"/>
          <w:numId w:val="3"/>
        </w:numPr>
      </w:pPr>
      <w:r>
        <w:t>Include warranty documentation (minimum 24 months)</w:t>
      </w:r>
    </w:p>
    <w:p w14:paraId="0383AEF1" w14:textId="77777777" w:rsidR="00072BE1" w:rsidRDefault="00000000">
      <w:pPr>
        <w:numPr>
          <w:ilvl w:val="0"/>
          <w:numId w:val="3"/>
        </w:numPr>
      </w:pPr>
      <w:r>
        <w:t>Ensure compatibility with existing airport infrastructure</w:t>
      </w:r>
    </w:p>
    <w:p w14:paraId="6DDAFEEF" w14:textId="77777777" w:rsidR="00072BE1" w:rsidRDefault="00000000">
      <w:pPr>
        <w:numPr>
          <w:ilvl w:val="0"/>
          <w:numId w:val="3"/>
        </w:numPr>
      </w:pPr>
      <w:r>
        <w:t>Provide user manuals and technical documentation</w:t>
      </w:r>
    </w:p>
    <w:p w14:paraId="0572F730" w14:textId="77777777" w:rsidR="00072BE1" w:rsidRDefault="00000000">
      <w:pPr>
        <w:numPr>
          <w:ilvl w:val="0"/>
          <w:numId w:val="3"/>
        </w:numPr>
      </w:pPr>
      <w:r>
        <w:t>Include training for airport technical staff and operators</w:t>
      </w:r>
    </w:p>
    <w:p w14:paraId="26819054" w14:textId="77777777" w:rsidR="00072BE1" w:rsidRDefault="00000000">
      <w:pPr>
        <w:numPr>
          <w:ilvl w:val="0"/>
          <w:numId w:val="3"/>
        </w:numPr>
      </w:pPr>
      <w:r>
        <w:t>Ensure availability of spare parts and after-sales support</w:t>
      </w:r>
    </w:p>
    <w:p w14:paraId="538AC094" w14:textId="77777777" w:rsidR="00072BE1" w:rsidRDefault="00000000">
      <w:pPr>
        <w:numPr>
          <w:ilvl w:val="0"/>
          <w:numId w:val="3"/>
        </w:numPr>
      </w:pPr>
      <w:r>
        <w:t>Provide references for similar installations</w:t>
      </w:r>
    </w:p>
    <w:p w14:paraId="0D0AD459" w14:textId="77777777" w:rsidR="00072BE1" w:rsidRDefault="00000000">
      <w:pPr>
        <w:pStyle w:val="Heading3"/>
        <w:rPr>
          <w:rFonts w:cs="Calibri"/>
          <w:lang w:val="en-GB"/>
        </w:rPr>
      </w:pPr>
      <w:bookmarkStart w:id="7" w:name="_Toc419729577"/>
      <w:bookmarkEnd w:id="6"/>
      <w:r>
        <w:rPr>
          <w:rFonts w:cs="Calibri"/>
          <w:lang w:val="en-GB"/>
        </w:rPr>
        <w:t>Installation services</w:t>
      </w:r>
      <w:bookmarkEnd w:id="7"/>
    </w:p>
    <w:p w14:paraId="738100FE" w14:textId="77777777" w:rsidR="00072BE1" w:rsidRDefault="00000000">
      <w:pPr>
        <w:rPr>
          <w:lang w:val="en-GB"/>
        </w:rPr>
      </w:pPr>
      <w:r>
        <w:rPr>
          <w:lang w:val="en-GB"/>
        </w:rPr>
        <w:t>The Supplier shall provide full installation and commissioning services, including:</w:t>
      </w:r>
    </w:p>
    <w:p w14:paraId="371005FD" w14:textId="77777777" w:rsidR="00072BE1" w:rsidRDefault="00000000">
      <w:pPr>
        <w:numPr>
          <w:ilvl w:val="0"/>
          <w:numId w:val="3"/>
        </w:numPr>
        <w:rPr>
          <w:lang w:val="en-GB"/>
        </w:rPr>
      </w:pPr>
      <w:r>
        <w:rPr>
          <w:lang w:val="en-GB"/>
        </w:rPr>
        <w:t>Site inspection prior to installation</w:t>
      </w:r>
    </w:p>
    <w:p w14:paraId="7CC27C2B" w14:textId="77777777" w:rsidR="00072BE1" w:rsidRDefault="00000000">
      <w:pPr>
        <w:numPr>
          <w:ilvl w:val="0"/>
          <w:numId w:val="3"/>
        </w:numPr>
        <w:rPr>
          <w:lang w:val="en-GB"/>
        </w:rPr>
      </w:pPr>
      <w:r>
        <w:rPr>
          <w:lang w:val="en-GB"/>
        </w:rPr>
        <w:t>Installation of VHF and HF radio systems</w:t>
      </w:r>
    </w:p>
    <w:p w14:paraId="4C2285D7" w14:textId="77777777" w:rsidR="00072BE1" w:rsidRDefault="00000000">
      <w:pPr>
        <w:numPr>
          <w:ilvl w:val="0"/>
          <w:numId w:val="3"/>
        </w:numPr>
        <w:rPr>
          <w:lang w:val="en-GB"/>
        </w:rPr>
      </w:pPr>
      <w:r>
        <w:rPr>
          <w:lang w:val="en-GB"/>
        </w:rPr>
        <w:t>Installation of antennas, cabling, grounding, and lightning protection</w:t>
      </w:r>
    </w:p>
    <w:p w14:paraId="63756BA2" w14:textId="77777777" w:rsidR="00072BE1" w:rsidRDefault="00000000">
      <w:pPr>
        <w:numPr>
          <w:ilvl w:val="0"/>
          <w:numId w:val="3"/>
        </w:numPr>
        <w:rPr>
          <w:lang w:val="en-GB"/>
        </w:rPr>
      </w:pPr>
      <w:r>
        <w:rPr>
          <w:lang w:val="en-GB"/>
        </w:rPr>
        <w:t>Integration with existing tower systems</w:t>
      </w:r>
    </w:p>
    <w:p w14:paraId="2AAF2096" w14:textId="77777777" w:rsidR="00072BE1" w:rsidRDefault="00000000">
      <w:pPr>
        <w:numPr>
          <w:ilvl w:val="0"/>
          <w:numId w:val="3"/>
        </w:numPr>
        <w:rPr>
          <w:lang w:val="en-GB"/>
        </w:rPr>
      </w:pPr>
      <w:r>
        <w:rPr>
          <w:lang w:val="en-GB"/>
        </w:rPr>
        <w:t>Testing and commissioning of all equipment</w:t>
      </w:r>
    </w:p>
    <w:p w14:paraId="1B81E233" w14:textId="77777777" w:rsidR="00072BE1" w:rsidRDefault="00000000">
      <w:pPr>
        <w:numPr>
          <w:ilvl w:val="0"/>
          <w:numId w:val="3"/>
        </w:numPr>
        <w:rPr>
          <w:lang w:val="en-GB"/>
        </w:rPr>
      </w:pPr>
      <w:r>
        <w:rPr>
          <w:lang w:val="en-GB"/>
        </w:rPr>
        <w:t>On-site training for operational and maintenance staff</w:t>
      </w:r>
    </w:p>
    <w:p w14:paraId="60CF91D9" w14:textId="77777777" w:rsidR="00072BE1" w:rsidRDefault="00000000">
      <w:pPr>
        <w:numPr>
          <w:ilvl w:val="0"/>
          <w:numId w:val="3"/>
        </w:numPr>
        <w:rPr>
          <w:lang w:val="en-GB"/>
        </w:rPr>
      </w:pPr>
      <w:r>
        <w:rPr>
          <w:lang w:val="en-GB"/>
        </w:rPr>
        <w:lastRenderedPageBreak/>
        <w:t>Provision of as-built drawings and system documentation</w:t>
      </w:r>
    </w:p>
    <w:p w14:paraId="161B0B13" w14:textId="77777777" w:rsidR="00072BE1" w:rsidRDefault="00000000">
      <w:pPr>
        <w:pStyle w:val="Heading3"/>
        <w:rPr>
          <w:lang w:val="en-GB"/>
        </w:rPr>
      </w:pPr>
      <w:bookmarkStart w:id="8" w:name="_Toc419729578"/>
      <w:r>
        <w:rPr>
          <w:lang w:val="en-GB"/>
        </w:rPr>
        <w:t>Delivery Time</w:t>
      </w:r>
      <w:bookmarkEnd w:id="8"/>
    </w:p>
    <w:p w14:paraId="26849831" w14:textId="77777777" w:rsidR="00072BE1" w:rsidRDefault="00000000">
      <w:pPr>
        <w:rPr>
          <w:lang w:val="en-GB"/>
        </w:rPr>
      </w:pPr>
      <w:r>
        <w:rPr>
          <w:lang w:val="en-GB"/>
        </w:rPr>
        <w:t>The complete system (including delivery, installation, and commissioning) must be delivered within:</w:t>
      </w:r>
    </w:p>
    <w:bookmarkEnd w:id="4"/>
    <w:bookmarkEnd w:id="5"/>
    <w:p w14:paraId="47CF63CC" w14:textId="77777777" w:rsidR="00072BE1" w:rsidRDefault="00000000">
      <w:pPr>
        <w:pStyle w:val="Heading2"/>
      </w:pPr>
      <w:r>
        <w:t>Description of the Goods</w:t>
      </w:r>
      <w:bookmarkEnd w:id="1"/>
    </w:p>
    <w:p w14:paraId="7A345456" w14:textId="77777777" w:rsidR="00072BE1" w:rsidRDefault="00000000">
      <w:pPr>
        <w:rPr>
          <w:i/>
          <w:iCs/>
          <w:lang w:val="en-GB"/>
        </w:rPr>
      </w:pPr>
      <w:r>
        <w:rPr>
          <w:i/>
          <w:iCs/>
          <w:lang w:val="en-GB"/>
        </w:rPr>
        <w:t>Here, list all items to be Tendered</w:t>
      </w:r>
    </w:p>
    <w:p w14:paraId="44944F2B" w14:textId="77777777" w:rsidR="00072BE1" w:rsidRDefault="00000000">
      <w:pPr>
        <w:rPr>
          <w:i/>
          <w:iCs/>
          <w:lang w:val="en-GB"/>
        </w:rPr>
      </w:pPr>
      <w:r>
        <w:rPr>
          <w:i/>
          <w:iCs/>
          <w:lang w:val="en-GB"/>
        </w:rPr>
        <w:t>(This part may be replaced by a proprietary Supplier description)</w:t>
      </w:r>
    </w:p>
    <w:p w14:paraId="08ADFC11" w14:textId="77777777" w:rsidR="00072BE1" w:rsidRDefault="00072BE1">
      <w:pPr>
        <w:rPr>
          <w:lang w:val="en-GB"/>
        </w:rPr>
      </w:pPr>
    </w:p>
    <w:tbl>
      <w:tblPr>
        <w:tblStyle w:val="GridTable1Light1"/>
        <w:tblW w:w="0" w:type="auto"/>
        <w:tblLook w:val="04A0" w:firstRow="1" w:lastRow="0" w:firstColumn="1" w:lastColumn="0" w:noHBand="0" w:noVBand="1"/>
      </w:tblPr>
      <w:tblGrid>
        <w:gridCol w:w="636"/>
        <w:gridCol w:w="4678"/>
        <w:gridCol w:w="1134"/>
        <w:gridCol w:w="1559"/>
        <w:gridCol w:w="1417"/>
      </w:tblGrid>
      <w:tr w:rsidR="00072BE1" w14:paraId="3C46BCFA" w14:textId="77777777" w:rsidTr="00072B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15ABCAAE" w14:textId="77777777" w:rsidR="00072BE1" w:rsidRDefault="00000000">
            <w:pPr>
              <w:rPr>
                <w:b w:val="0"/>
                <w:bCs w:val="0"/>
                <w:lang w:val="en-GB"/>
              </w:rPr>
            </w:pPr>
            <w:r>
              <w:rPr>
                <w:lang w:val="en-GB"/>
              </w:rPr>
              <w:t>Pos.</w:t>
            </w:r>
          </w:p>
        </w:tc>
        <w:tc>
          <w:tcPr>
            <w:tcW w:w="4678" w:type="dxa"/>
          </w:tcPr>
          <w:p w14:paraId="7A8B3905" w14:textId="77777777" w:rsidR="00072BE1" w:rsidRDefault="00000000">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Description</w:t>
            </w:r>
          </w:p>
        </w:tc>
        <w:tc>
          <w:tcPr>
            <w:tcW w:w="1134" w:type="dxa"/>
          </w:tcPr>
          <w:p w14:paraId="4A175D6A" w14:textId="77777777" w:rsidR="00072BE1" w:rsidRDefault="00000000">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Number</w:t>
            </w:r>
          </w:p>
        </w:tc>
        <w:tc>
          <w:tcPr>
            <w:tcW w:w="1559" w:type="dxa"/>
          </w:tcPr>
          <w:p w14:paraId="7D679B39" w14:textId="77777777" w:rsidR="00072BE1" w:rsidRDefault="00000000">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Delivery Time (to be Tendered)</w:t>
            </w:r>
          </w:p>
        </w:tc>
        <w:tc>
          <w:tcPr>
            <w:tcW w:w="1417" w:type="dxa"/>
          </w:tcPr>
          <w:p w14:paraId="0ABAD33F" w14:textId="77777777" w:rsidR="00072BE1" w:rsidRDefault="00000000">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Price (to be Tendered)</w:t>
            </w:r>
          </w:p>
        </w:tc>
      </w:tr>
      <w:tr w:rsidR="00072BE1" w14:paraId="6FCE9FF1" w14:textId="77777777" w:rsidTr="00072BE1">
        <w:tc>
          <w:tcPr>
            <w:cnfStyle w:val="001000000000" w:firstRow="0" w:lastRow="0" w:firstColumn="1" w:lastColumn="0" w:oddVBand="0" w:evenVBand="0" w:oddHBand="0" w:evenHBand="0" w:firstRowFirstColumn="0" w:firstRowLastColumn="0" w:lastRowFirstColumn="0" w:lastRowLastColumn="0"/>
            <w:tcW w:w="636" w:type="dxa"/>
          </w:tcPr>
          <w:p w14:paraId="00CC994B" w14:textId="77777777" w:rsidR="00072BE1" w:rsidRDefault="00000000">
            <w:pPr>
              <w:rPr>
                <w:lang w:val="en-GB"/>
              </w:rPr>
            </w:pPr>
            <w:r>
              <w:rPr>
                <w:b w:val="0"/>
                <w:bCs w:val="0"/>
                <w:lang w:val="en-GB"/>
              </w:rPr>
              <w:t>1</w:t>
            </w:r>
          </w:p>
        </w:tc>
        <w:tc>
          <w:tcPr>
            <w:tcW w:w="4678" w:type="dxa"/>
          </w:tcPr>
          <w:p w14:paraId="442176E3" w14:textId="77777777" w:rsidR="00072BE1"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VHF Radio Base Station (118–137 MHz, 8.33 kHz compliant, min. 25W output)</w:t>
            </w:r>
          </w:p>
        </w:tc>
        <w:tc>
          <w:tcPr>
            <w:tcW w:w="1134" w:type="dxa"/>
          </w:tcPr>
          <w:p w14:paraId="52DAB57C" w14:textId="77777777" w:rsidR="00072BE1" w:rsidRDefault="00000000">
            <w:pPr>
              <w:cnfStyle w:val="000000000000" w:firstRow="0" w:lastRow="0" w:firstColumn="0" w:lastColumn="0" w:oddVBand="0" w:evenVBand="0" w:oddHBand="0" w:evenHBand="0" w:firstRowFirstColumn="0" w:firstRowLastColumn="0" w:lastRowFirstColumn="0" w:lastRowLastColumn="0"/>
            </w:pPr>
            <w:r>
              <w:t>2 unit</w:t>
            </w:r>
          </w:p>
        </w:tc>
        <w:tc>
          <w:tcPr>
            <w:tcW w:w="1559" w:type="dxa"/>
          </w:tcPr>
          <w:p w14:paraId="2B71453E"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337A2448"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r>
      <w:tr w:rsidR="00072BE1" w14:paraId="099BF5CF" w14:textId="77777777" w:rsidTr="00072BE1">
        <w:tc>
          <w:tcPr>
            <w:cnfStyle w:val="001000000000" w:firstRow="0" w:lastRow="0" w:firstColumn="1" w:lastColumn="0" w:oddVBand="0" w:evenVBand="0" w:oddHBand="0" w:evenHBand="0" w:firstRowFirstColumn="0" w:firstRowLastColumn="0" w:lastRowFirstColumn="0" w:lastRowLastColumn="0"/>
            <w:tcW w:w="636" w:type="dxa"/>
          </w:tcPr>
          <w:p w14:paraId="64DACCD2" w14:textId="77777777" w:rsidR="00072BE1" w:rsidRDefault="00000000">
            <w:r>
              <w:rPr>
                <w:b w:val="0"/>
                <w:bCs w:val="0"/>
              </w:rPr>
              <w:t>2</w:t>
            </w:r>
          </w:p>
        </w:tc>
        <w:tc>
          <w:tcPr>
            <w:tcW w:w="4678" w:type="dxa"/>
          </w:tcPr>
          <w:p w14:paraId="38F08043" w14:textId="77777777" w:rsidR="00072BE1" w:rsidRDefault="00000000">
            <w:pPr>
              <w:cnfStyle w:val="000000000000" w:firstRow="0" w:lastRow="0" w:firstColumn="0" w:lastColumn="0" w:oddVBand="0" w:evenVBand="0" w:oddHBand="0" w:evenHBand="0" w:firstRowFirstColumn="0" w:firstRowLastColumn="0" w:lastRowFirstColumn="0" w:lastRowLastColumn="0"/>
            </w:pPr>
            <w:r>
              <w:t xml:space="preserve">Backup </w:t>
            </w:r>
            <w:r>
              <w:rPr>
                <w:lang w:val="en-GB"/>
              </w:rPr>
              <w:t>VHF Radio Base Station (118–137 MHz, 8.33 kHz compliant, min. 25W output)</w:t>
            </w:r>
          </w:p>
        </w:tc>
        <w:tc>
          <w:tcPr>
            <w:tcW w:w="1134" w:type="dxa"/>
          </w:tcPr>
          <w:p w14:paraId="7D755A5C" w14:textId="77777777" w:rsidR="00072BE1" w:rsidRDefault="00000000">
            <w:pPr>
              <w:cnfStyle w:val="000000000000" w:firstRow="0" w:lastRow="0" w:firstColumn="0" w:lastColumn="0" w:oddVBand="0" w:evenVBand="0" w:oddHBand="0" w:evenHBand="0" w:firstRowFirstColumn="0" w:firstRowLastColumn="0" w:lastRowFirstColumn="0" w:lastRowLastColumn="0"/>
            </w:pPr>
            <w:r>
              <w:t>2 unit</w:t>
            </w:r>
          </w:p>
        </w:tc>
        <w:tc>
          <w:tcPr>
            <w:tcW w:w="1559" w:type="dxa"/>
          </w:tcPr>
          <w:p w14:paraId="1A187B54"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383FFB64"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r>
      <w:tr w:rsidR="00072BE1" w14:paraId="324203AC" w14:textId="77777777" w:rsidTr="00072BE1">
        <w:tc>
          <w:tcPr>
            <w:cnfStyle w:val="001000000000" w:firstRow="0" w:lastRow="0" w:firstColumn="1" w:lastColumn="0" w:oddVBand="0" w:evenVBand="0" w:oddHBand="0" w:evenHBand="0" w:firstRowFirstColumn="0" w:firstRowLastColumn="0" w:lastRowFirstColumn="0" w:lastRowLastColumn="0"/>
            <w:tcW w:w="636" w:type="dxa"/>
          </w:tcPr>
          <w:p w14:paraId="3F31CECE" w14:textId="77777777" w:rsidR="00072BE1" w:rsidRDefault="00000000">
            <w:r>
              <w:rPr>
                <w:b w:val="0"/>
                <w:bCs w:val="0"/>
              </w:rPr>
              <w:t>3</w:t>
            </w:r>
          </w:p>
        </w:tc>
        <w:tc>
          <w:tcPr>
            <w:tcW w:w="4678" w:type="dxa"/>
          </w:tcPr>
          <w:p w14:paraId="74D78F0C" w14:textId="77777777" w:rsidR="00072BE1"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HF Radio System (2–30 MHz, long-range communication capability)</w:t>
            </w:r>
          </w:p>
        </w:tc>
        <w:tc>
          <w:tcPr>
            <w:tcW w:w="1134" w:type="dxa"/>
          </w:tcPr>
          <w:p w14:paraId="0C97B3E0" w14:textId="77777777" w:rsidR="00072BE1" w:rsidRDefault="00000000">
            <w:pPr>
              <w:cnfStyle w:val="000000000000" w:firstRow="0" w:lastRow="0" w:firstColumn="0" w:lastColumn="0" w:oddVBand="0" w:evenVBand="0" w:oddHBand="0" w:evenHBand="0" w:firstRowFirstColumn="0" w:firstRowLastColumn="0" w:lastRowFirstColumn="0" w:lastRowLastColumn="0"/>
            </w:pPr>
            <w:r>
              <w:t>2 set</w:t>
            </w:r>
          </w:p>
        </w:tc>
        <w:tc>
          <w:tcPr>
            <w:tcW w:w="1559" w:type="dxa"/>
          </w:tcPr>
          <w:p w14:paraId="32DC5D3C"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4AF19DDD"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r>
      <w:tr w:rsidR="00072BE1" w14:paraId="2390A9A0" w14:textId="77777777" w:rsidTr="00072BE1">
        <w:tc>
          <w:tcPr>
            <w:cnfStyle w:val="001000000000" w:firstRow="0" w:lastRow="0" w:firstColumn="1" w:lastColumn="0" w:oddVBand="0" w:evenVBand="0" w:oddHBand="0" w:evenHBand="0" w:firstRowFirstColumn="0" w:firstRowLastColumn="0" w:lastRowFirstColumn="0" w:lastRowLastColumn="0"/>
            <w:tcW w:w="636" w:type="dxa"/>
          </w:tcPr>
          <w:p w14:paraId="2993B5E7" w14:textId="77777777" w:rsidR="00072BE1" w:rsidRDefault="00000000">
            <w:r>
              <w:rPr>
                <w:b w:val="0"/>
                <w:bCs w:val="0"/>
              </w:rPr>
              <w:t>4</w:t>
            </w:r>
          </w:p>
        </w:tc>
        <w:tc>
          <w:tcPr>
            <w:tcW w:w="4678" w:type="dxa"/>
          </w:tcPr>
          <w:p w14:paraId="22B61F49" w14:textId="77777777" w:rsidR="00072BE1"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Antenna Systems (VHF &amp; HF) including mounting structures</w:t>
            </w:r>
          </w:p>
        </w:tc>
        <w:tc>
          <w:tcPr>
            <w:tcW w:w="1134" w:type="dxa"/>
          </w:tcPr>
          <w:p w14:paraId="3FDAE81F" w14:textId="77777777" w:rsidR="00072BE1" w:rsidRDefault="00000000">
            <w:pPr>
              <w:cnfStyle w:val="000000000000" w:firstRow="0" w:lastRow="0" w:firstColumn="0" w:lastColumn="0" w:oddVBand="0" w:evenVBand="0" w:oddHBand="0" w:evenHBand="0" w:firstRowFirstColumn="0" w:firstRowLastColumn="0" w:lastRowFirstColumn="0" w:lastRowLastColumn="0"/>
            </w:pPr>
            <w:r>
              <w:t>1 Lot</w:t>
            </w:r>
          </w:p>
        </w:tc>
        <w:tc>
          <w:tcPr>
            <w:tcW w:w="1559" w:type="dxa"/>
          </w:tcPr>
          <w:p w14:paraId="4C07B45E"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5E9F6272"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r>
      <w:tr w:rsidR="00072BE1" w14:paraId="658AD285" w14:textId="77777777" w:rsidTr="00072BE1">
        <w:tc>
          <w:tcPr>
            <w:cnfStyle w:val="001000000000" w:firstRow="0" w:lastRow="0" w:firstColumn="1" w:lastColumn="0" w:oddVBand="0" w:evenVBand="0" w:oddHBand="0" w:evenHBand="0" w:firstRowFirstColumn="0" w:firstRowLastColumn="0" w:lastRowFirstColumn="0" w:lastRowLastColumn="0"/>
            <w:tcW w:w="636" w:type="dxa"/>
          </w:tcPr>
          <w:p w14:paraId="7FC81C6A" w14:textId="77777777" w:rsidR="00072BE1" w:rsidRDefault="00000000">
            <w:r>
              <w:rPr>
                <w:b w:val="0"/>
                <w:bCs w:val="0"/>
              </w:rPr>
              <w:t>5</w:t>
            </w:r>
          </w:p>
        </w:tc>
        <w:tc>
          <w:tcPr>
            <w:tcW w:w="4678" w:type="dxa"/>
          </w:tcPr>
          <w:p w14:paraId="3AF6FEAD" w14:textId="77777777" w:rsidR="00072BE1"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Power Supply Units (including UPS backup systems)</w:t>
            </w:r>
          </w:p>
        </w:tc>
        <w:tc>
          <w:tcPr>
            <w:tcW w:w="1134" w:type="dxa"/>
          </w:tcPr>
          <w:p w14:paraId="3095098A" w14:textId="77777777" w:rsidR="00072BE1" w:rsidRDefault="00000000">
            <w:pPr>
              <w:cnfStyle w:val="000000000000" w:firstRow="0" w:lastRow="0" w:firstColumn="0" w:lastColumn="0" w:oddVBand="0" w:evenVBand="0" w:oddHBand="0" w:evenHBand="0" w:firstRowFirstColumn="0" w:firstRowLastColumn="0" w:lastRowFirstColumn="0" w:lastRowLastColumn="0"/>
            </w:pPr>
            <w:r>
              <w:t>1 Lot</w:t>
            </w:r>
          </w:p>
        </w:tc>
        <w:tc>
          <w:tcPr>
            <w:tcW w:w="1559" w:type="dxa"/>
          </w:tcPr>
          <w:p w14:paraId="609BD30A"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54FC13A7"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r>
      <w:tr w:rsidR="00072BE1" w14:paraId="43EE7AA5" w14:textId="77777777" w:rsidTr="00072BE1">
        <w:tc>
          <w:tcPr>
            <w:cnfStyle w:val="001000000000" w:firstRow="0" w:lastRow="0" w:firstColumn="1" w:lastColumn="0" w:oddVBand="0" w:evenVBand="0" w:oddHBand="0" w:evenHBand="0" w:firstRowFirstColumn="0" w:firstRowLastColumn="0" w:lastRowFirstColumn="0" w:lastRowLastColumn="0"/>
            <w:tcW w:w="636" w:type="dxa"/>
          </w:tcPr>
          <w:p w14:paraId="19BB24E4" w14:textId="77777777" w:rsidR="00072BE1" w:rsidRDefault="00000000">
            <w:r>
              <w:rPr>
                <w:b w:val="0"/>
                <w:bCs w:val="0"/>
              </w:rPr>
              <w:t>6</w:t>
            </w:r>
          </w:p>
        </w:tc>
        <w:tc>
          <w:tcPr>
            <w:tcW w:w="4678" w:type="dxa"/>
          </w:tcPr>
          <w:p w14:paraId="3B82F9DF" w14:textId="77777777" w:rsidR="00072BE1"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Control Console for Tower Operations</w:t>
            </w:r>
          </w:p>
        </w:tc>
        <w:tc>
          <w:tcPr>
            <w:tcW w:w="1134" w:type="dxa"/>
          </w:tcPr>
          <w:p w14:paraId="2AB8BEF3" w14:textId="77777777" w:rsidR="00072BE1" w:rsidRDefault="00000000">
            <w:pPr>
              <w:cnfStyle w:val="000000000000" w:firstRow="0" w:lastRow="0" w:firstColumn="0" w:lastColumn="0" w:oddVBand="0" w:evenVBand="0" w:oddHBand="0" w:evenHBand="0" w:firstRowFirstColumn="0" w:firstRowLastColumn="0" w:lastRowFirstColumn="0" w:lastRowLastColumn="0"/>
            </w:pPr>
            <w:r>
              <w:t>1 unit</w:t>
            </w:r>
          </w:p>
        </w:tc>
        <w:tc>
          <w:tcPr>
            <w:tcW w:w="1559" w:type="dxa"/>
          </w:tcPr>
          <w:p w14:paraId="0C822914"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786E8B9A"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r>
      <w:tr w:rsidR="00072BE1" w14:paraId="17313E58" w14:textId="77777777" w:rsidTr="00072BE1">
        <w:tc>
          <w:tcPr>
            <w:cnfStyle w:val="001000000000" w:firstRow="0" w:lastRow="0" w:firstColumn="1" w:lastColumn="0" w:oddVBand="0" w:evenVBand="0" w:oddHBand="0" w:evenHBand="0" w:firstRowFirstColumn="0" w:firstRowLastColumn="0" w:lastRowFirstColumn="0" w:lastRowLastColumn="0"/>
            <w:tcW w:w="636" w:type="dxa"/>
          </w:tcPr>
          <w:p w14:paraId="2EE3F4C4" w14:textId="77777777" w:rsidR="00072BE1" w:rsidRDefault="00000000">
            <w:r>
              <w:rPr>
                <w:b w:val="0"/>
                <w:bCs w:val="0"/>
              </w:rPr>
              <w:t>7</w:t>
            </w:r>
          </w:p>
        </w:tc>
        <w:tc>
          <w:tcPr>
            <w:tcW w:w="4678" w:type="dxa"/>
          </w:tcPr>
          <w:p w14:paraId="7A31E176" w14:textId="77777777" w:rsidR="00072BE1"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Cabling, Connectors, Grounding &amp; Lightning Protection</w:t>
            </w:r>
          </w:p>
        </w:tc>
        <w:tc>
          <w:tcPr>
            <w:tcW w:w="1134" w:type="dxa"/>
          </w:tcPr>
          <w:p w14:paraId="66A35909" w14:textId="77777777" w:rsidR="00072BE1" w:rsidRDefault="00000000">
            <w:pPr>
              <w:cnfStyle w:val="000000000000" w:firstRow="0" w:lastRow="0" w:firstColumn="0" w:lastColumn="0" w:oddVBand="0" w:evenVBand="0" w:oddHBand="0" w:evenHBand="0" w:firstRowFirstColumn="0" w:firstRowLastColumn="0" w:lastRowFirstColumn="0" w:lastRowLastColumn="0"/>
            </w:pPr>
            <w:r>
              <w:t>1 Lot</w:t>
            </w:r>
          </w:p>
        </w:tc>
        <w:tc>
          <w:tcPr>
            <w:tcW w:w="1559" w:type="dxa"/>
          </w:tcPr>
          <w:p w14:paraId="239BA123"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48180A7"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r>
      <w:tr w:rsidR="00072BE1" w14:paraId="0CA2CE83" w14:textId="77777777" w:rsidTr="00072BE1">
        <w:tc>
          <w:tcPr>
            <w:cnfStyle w:val="001000000000" w:firstRow="0" w:lastRow="0" w:firstColumn="1" w:lastColumn="0" w:oddVBand="0" w:evenVBand="0" w:oddHBand="0" w:evenHBand="0" w:firstRowFirstColumn="0" w:firstRowLastColumn="0" w:lastRowFirstColumn="0" w:lastRowLastColumn="0"/>
            <w:tcW w:w="636" w:type="dxa"/>
          </w:tcPr>
          <w:p w14:paraId="573167DF" w14:textId="77777777" w:rsidR="00072BE1" w:rsidRDefault="00000000">
            <w:r>
              <w:rPr>
                <w:b w:val="0"/>
                <w:bCs w:val="0"/>
              </w:rPr>
              <w:t>8</w:t>
            </w:r>
          </w:p>
        </w:tc>
        <w:tc>
          <w:tcPr>
            <w:tcW w:w="4678" w:type="dxa"/>
          </w:tcPr>
          <w:p w14:paraId="1D6AAECE" w14:textId="77777777" w:rsidR="00072BE1"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Installation, Testing &amp; Commissioning Services</w:t>
            </w:r>
          </w:p>
        </w:tc>
        <w:tc>
          <w:tcPr>
            <w:tcW w:w="1134" w:type="dxa"/>
          </w:tcPr>
          <w:p w14:paraId="20C0D1AE" w14:textId="77777777" w:rsidR="00072BE1" w:rsidRDefault="00000000">
            <w:pPr>
              <w:cnfStyle w:val="000000000000" w:firstRow="0" w:lastRow="0" w:firstColumn="0" w:lastColumn="0" w:oddVBand="0" w:evenVBand="0" w:oddHBand="0" w:evenHBand="0" w:firstRowFirstColumn="0" w:firstRowLastColumn="0" w:lastRowFirstColumn="0" w:lastRowLastColumn="0"/>
            </w:pPr>
            <w:r>
              <w:t>1 Lot</w:t>
            </w:r>
          </w:p>
        </w:tc>
        <w:tc>
          <w:tcPr>
            <w:tcW w:w="1559" w:type="dxa"/>
          </w:tcPr>
          <w:p w14:paraId="2038C692"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3D269805"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r>
      <w:tr w:rsidR="00072BE1" w14:paraId="4CF55B09" w14:textId="77777777" w:rsidTr="00072BE1">
        <w:tc>
          <w:tcPr>
            <w:cnfStyle w:val="001000000000" w:firstRow="0" w:lastRow="0" w:firstColumn="1" w:lastColumn="0" w:oddVBand="0" w:evenVBand="0" w:oddHBand="0" w:evenHBand="0" w:firstRowFirstColumn="0" w:firstRowLastColumn="0" w:lastRowFirstColumn="0" w:lastRowLastColumn="0"/>
            <w:tcW w:w="636" w:type="dxa"/>
          </w:tcPr>
          <w:p w14:paraId="5CD93122" w14:textId="77777777" w:rsidR="00072BE1" w:rsidRDefault="00000000">
            <w:r>
              <w:rPr>
                <w:b w:val="0"/>
                <w:bCs w:val="0"/>
              </w:rPr>
              <w:t>9</w:t>
            </w:r>
          </w:p>
        </w:tc>
        <w:tc>
          <w:tcPr>
            <w:tcW w:w="4678" w:type="dxa"/>
          </w:tcPr>
          <w:p w14:paraId="133ED260" w14:textId="77777777" w:rsidR="00072BE1"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Training for Technical and Operational Staff</w:t>
            </w:r>
          </w:p>
        </w:tc>
        <w:tc>
          <w:tcPr>
            <w:tcW w:w="1134" w:type="dxa"/>
          </w:tcPr>
          <w:p w14:paraId="6C196B5D" w14:textId="77777777" w:rsidR="00072BE1" w:rsidRDefault="00000000">
            <w:pPr>
              <w:cnfStyle w:val="000000000000" w:firstRow="0" w:lastRow="0" w:firstColumn="0" w:lastColumn="0" w:oddVBand="0" w:evenVBand="0" w:oddHBand="0" w:evenHBand="0" w:firstRowFirstColumn="0" w:firstRowLastColumn="0" w:lastRowFirstColumn="0" w:lastRowLastColumn="0"/>
            </w:pPr>
            <w:r>
              <w:t>1 Lot</w:t>
            </w:r>
          </w:p>
        </w:tc>
        <w:tc>
          <w:tcPr>
            <w:tcW w:w="1559" w:type="dxa"/>
          </w:tcPr>
          <w:p w14:paraId="2638BB5C"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6978738A" w14:textId="77777777" w:rsidR="00072BE1" w:rsidRDefault="00072BE1">
            <w:pPr>
              <w:cnfStyle w:val="000000000000" w:firstRow="0" w:lastRow="0" w:firstColumn="0" w:lastColumn="0" w:oddVBand="0" w:evenVBand="0" w:oddHBand="0" w:evenHBand="0" w:firstRowFirstColumn="0" w:firstRowLastColumn="0" w:lastRowFirstColumn="0" w:lastRowLastColumn="0"/>
              <w:rPr>
                <w:lang w:val="en-GB"/>
              </w:rPr>
            </w:pPr>
          </w:p>
        </w:tc>
      </w:tr>
    </w:tbl>
    <w:p w14:paraId="7BB2434E" w14:textId="77777777" w:rsidR="00072BE1" w:rsidRDefault="00072BE1">
      <w:pPr>
        <w:rPr>
          <w:lang w:val="en-GB"/>
        </w:rPr>
      </w:pPr>
    </w:p>
    <w:sectPr w:rsidR="00072BE1">
      <w:headerReference w:type="default" r:id="rId11"/>
      <w:footerReference w:type="default" r:id="rId12"/>
      <w:type w:val="oddPage"/>
      <w:pgSz w:w="11907" w:h="1683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264F2" w14:textId="77777777" w:rsidR="0041408D" w:rsidRDefault="0041408D">
      <w:pPr>
        <w:spacing w:before="0"/>
      </w:pPr>
      <w:r>
        <w:separator/>
      </w:r>
    </w:p>
  </w:endnote>
  <w:endnote w:type="continuationSeparator" w:id="0">
    <w:p w14:paraId="5DAC8B81" w14:textId="77777777" w:rsidR="0041408D" w:rsidRDefault="0041408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00"/>
    <w:family w:val="auto"/>
    <w:pitch w:val="default"/>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1402F" w14:textId="77777777" w:rsidR="00072BE1" w:rsidRDefault="0000000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3B181015" w14:textId="77777777" w:rsidR="00072BE1" w:rsidRDefault="00000000">
    <w:pPr>
      <w:pStyle w:val="Footer"/>
    </w:pPr>
    <w:r>
      <w:fldChar w:fldCharType="begin"/>
    </w:r>
    <w:r>
      <w:instrText xml:space="preserve"> DATE \@ "yyyy-MM-dd" </w:instrText>
    </w:r>
    <w:r>
      <w:fldChar w:fldCharType="separate"/>
    </w:r>
    <w:r w:rsidR="00A06EB5">
      <w:rPr>
        <w:noProof/>
      </w:rPr>
      <w:t>2026-03-24</w:t>
    </w:r>
    <w:r>
      <w:fldChar w:fldCharType="end"/>
    </w:r>
  </w:p>
  <w:p w14:paraId="252DDAA2" w14:textId="77777777" w:rsidR="00072BE1" w:rsidRDefault="00072B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89F64" w14:textId="77777777" w:rsidR="0041408D" w:rsidRDefault="0041408D">
      <w:pPr>
        <w:spacing w:before="0"/>
      </w:pPr>
      <w:r>
        <w:separator/>
      </w:r>
    </w:p>
  </w:footnote>
  <w:footnote w:type="continuationSeparator" w:id="0">
    <w:p w14:paraId="79E9A04F" w14:textId="77777777" w:rsidR="0041408D" w:rsidRDefault="0041408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9C89" w14:textId="77777777" w:rsidR="00072BE1" w:rsidRDefault="00000000">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657AB74E" wp14:editId="2FD71164">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62CA06B7"/>
    <w:multiLevelType w:val="singleLevel"/>
    <w:tmpl w:val="62CA06B7"/>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16cid:durableId="1289361891">
    <w:abstractNumId w:val="0"/>
  </w:num>
  <w:num w:numId="2" w16cid:durableId="1825928701">
    <w:abstractNumId w:val="2"/>
  </w:num>
  <w:num w:numId="3" w16cid:durableId="2034649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BE1"/>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08D"/>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857"/>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EB5"/>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56B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679"/>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45CE68CF"/>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7DC495"/>
  <w15:docId w15:val="{C6545D68-BC2E-43EB-88FE-C7411880A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16</TotalTime>
  <Pages>3</Pages>
  <Words>399</Words>
  <Characters>2275</Characters>
  <Application>Microsoft Office Word</Application>
  <DocSecurity>0</DocSecurity>
  <Lines>18</Lines>
  <Paragraphs>5</Paragraphs>
  <ScaleCrop>false</ScaleCrop>
  <Company>PricewaterhouseCoopers</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4</cp:revision>
  <cp:lastPrinted>2013-10-18T08:32:00Z</cp:lastPrinted>
  <dcterms:created xsi:type="dcterms:W3CDTF">2020-07-06T12:33:00Z</dcterms:created>
  <dcterms:modified xsi:type="dcterms:W3CDTF">2026-03-23T21:46:00Z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TemplateDocerSaveRecord">
    <vt:lpwstr>eyJoZGlkIjoiNDQ5M2NiMTM3YWZjYzhkZDM4NzUxY2ZlMjQ1MzA5ZDIiLCJ1c2VySWQiOiI4ODEzNzc3NDcxMzMxIn0=</vt:lpwstr>
  </property>
  <property fmtid="{D5CDD505-2E9C-101B-9397-08002B2CF9AE}" pid="4" name="KSOProductBuildVer">
    <vt:lpwstr>1033-12.1.0.25242</vt:lpwstr>
  </property>
  <property fmtid="{D5CDD505-2E9C-101B-9397-08002B2CF9AE}" pid="5" name="ICV">
    <vt:lpwstr>A3E807A502E041B294FC10A23326B13B_13</vt:lpwstr>
  </property>
</Properties>
</file>